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Spec="center" w:tblpY="-840"/>
        <w:tblW w:w="9594" w:type="dxa"/>
        <w:tblLayout w:type="fixed"/>
        <w:tblLook w:val="04A0" w:firstRow="1" w:lastRow="0" w:firstColumn="1" w:lastColumn="0" w:noHBand="0" w:noVBand="1"/>
      </w:tblPr>
      <w:tblGrid>
        <w:gridCol w:w="3823"/>
        <w:gridCol w:w="2409"/>
        <w:gridCol w:w="3362"/>
      </w:tblGrid>
      <w:tr w:rsidR="00774C78" w:rsidRPr="007C7FDE" w14:paraId="5FD69439" w14:textId="77777777" w:rsidTr="009F7A89">
        <w:trPr>
          <w:trHeight w:val="2039"/>
        </w:trPr>
        <w:tc>
          <w:tcPr>
            <w:tcW w:w="3823" w:type="dxa"/>
            <w:shd w:val="clear" w:color="auto" w:fill="FFFFFF"/>
            <w:hideMark/>
          </w:tcPr>
          <w:p w14:paraId="021D1644" w14:textId="77777777" w:rsidR="00774C78" w:rsidRPr="007C7FDE" w:rsidRDefault="00774C78" w:rsidP="009F7A89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МУНИЦИПАЛЬНОЕ БЮДЖЕТНОЕ ОБЩЕОБРАЗОВАТЕЛЬНОЕ УЧРЕЖДЕНИЕ «СРЕДНЯЯ ОБЩЕОБРАЗОВАТЕЛЬНАЯ ШКОЛА №1 П.Г.Т. АКТЮБИНСКИЙ» АЗНАКАЕВСКОГО МУНИЦИПАЛЬНОГО РАЙОНА  РЕСПУБЛИКА  ТАТАРСТАН</w:t>
            </w:r>
          </w:p>
          <w:p w14:paraId="30EBD73E" w14:textId="77777777" w:rsidR="00774C78" w:rsidRPr="007C7FDE" w:rsidRDefault="00774C78" w:rsidP="009F7A89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62AD2344" w14:textId="77777777" w:rsidR="00774C78" w:rsidRPr="007C7FDE" w:rsidRDefault="00774C78" w:rsidP="009F7A89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272ECBF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ул. Губкина, д. 16, п.г.т. Актюбинский Азнакаевский муниципальный район, 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423304</w:t>
            </w:r>
          </w:p>
          <w:p w14:paraId="49535131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</w:tc>
        <w:tc>
          <w:tcPr>
            <w:tcW w:w="2409" w:type="dxa"/>
            <w:shd w:val="clear" w:color="auto" w:fill="FFFFFF"/>
          </w:tcPr>
          <w:p w14:paraId="1C5EA0D1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  <w:lang w:val="tt-RU" w:eastAsia="ru-RU"/>
              </w:rPr>
            </w:pPr>
          </w:p>
          <w:p w14:paraId="754C277F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noProof/>
                <w:sz w:val="18"/>
                <w:szCs w:val="20"/>
                <w:lang w:eastAsia="ru-RU"/>
              </w:rPr>
              <w:drawing>
                <wp:inline distT="0" distB="0" distL="0" distR="0" wp14:anchorId="321BE734" wp14:editId="5299CF8F">
                  <wp:extent cx="990600" cy="1057275"/>
                  <wp:effectExtent l="0" t="0" r="0" b="9525"/>
                  <wp:docPr id="1" name="Рисунок 1" descr="Изображение выглядит как птица, зарисовка, перо, клюв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птица, зарисовка, перо, клюв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942E79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20C78AD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ru-RU"/>
              </w:rPr>
            </w:pPr>
          </w:p>
          <w:p w14:paraId="2225F408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20"/>
                <w:u w:val="single"/>
                <w:lang w:val="tt-RU" w:eastAsia="ru-RU"/>
              </w:rPr>
            </w:pPr>
          </w:p>
        </w:tc>
        <w:tc>
          <w:tcPr>
            <w:tcW w:w="3362" w:type="dxa"/>
            <w:shd w:val="clear" w:color="auto" w:fill="FFFFFF"/>
            <w:hideMark/>
          </w:tcPr>
          <w:p w14:paraId="250FAAE7" w14:textId="77777777" w:rsidR="00774C78" w:rsidRPr="007C7FDE" w:rsidRDefault="00774C78" w:rsidP="009F7A89">
            <w:pPr>
              <w:spacing w:before="120"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ТАТАРСТАН  РЕСПУБЛИКАСЫ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 xml:space="preserve">       </w:t>
            </w:r>
          </w:p>
          <w:p w14:paraId="651C2B25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АЗНАКАЙ МУНИЦИПАЛЬ РАЙОНЫ</w:t>
            </w:r>
          </w:p>
          <w:p w14:paraId="04B0125F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МУНИЦИПАЛЬ БЮДЖЕТ ГОМУМИ БЕЛЕМ</w:t>
            </w:r>
          </w:p>
          <w:p w14:paraId="71BD7783" w14:textId="77777777" w:rsidR="00774C78" w:rsidRPr="007C7FDE" w:rsidRDefault="00774C78" w:rsidP="009F7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</w:pP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БИР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УЧРЕЖДЕНИЯСЕ «АКТ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Б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Ә 1 НЧЕ ГОМУМИ УРТА БЕЛЕМ БИР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en-US" w:eastAsia="ru-RU"/>
              </w:rPr>
              <w:t>Y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 М</w:t>
            </w:r>
            <w:r w:rsidRPr="007C7FDE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tt-RU" w:eastAsia="ru-RU"/>
              </w:rPr>
              <w:t>ӘКТӘБЕ”</w:t>
            </w:r>
          </w:p>
          <w:p w14:paraId="0C9ED4DA" w14:textId="77777777" w:rsidR="00774C78" w:rsidRPr="007C7FDE" w:rsidRDefault="00774C78" w:rsidP="009F7A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  <w:p w14:paraId="44587734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10E1CEB9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</w:pPr>
          </w:p>
          <w:p w14:paraId="41C457F6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Губкина ур.,16-нче йорт, Актүбә бистәсе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 Азнакай  муниципаль районы,            </w:t>
            </w:r>
            <w:r w:rsidRPr="007C7FDE">
              <w:rPr>
                <w:rFonts w:ascii="Times New Roman" w:eastAsia="Times New Roman" w:hAnsi="Times New Roman" w:cs="Times New Roman"/>
                <w:sz w:val="18"/>
                <w:szCs w:val="20"/>
                <w:lang w:val="tt-RU" w:eastAsia="ru-RU"/>
              </w:rPr>
              <w:t>423304</w:t>
            </w:r>
          </w:p>
          <w:p w14:paraId="246F6085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</w:tr>
      <w:tr w:rsidR="00774C78" w:rsidRPr="002C62D7" w14:paraId="746A6E71" w14:textId="77777777" w:rsidTr="009F7A89">
        <w:trPr>
          <w:trHeight w:val="283"/>
        </w:trPr>
        <w:tc>
          <w:tcPr>
            <w:tcW w:w="959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46013A9B" w14:textId="77777777" w:rsidR="00774C78" w:rsidRPr="00354BD3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 w:rsidRPr="00354B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Тел</w:t>
            </w:r>
            <w:r w:rsidRPr="00354BD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: (885592)30346  </w:t>
            </w:r>
            <w:r w:rsidRPr="00354BD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u w:val="single"/>
                <w:lang w:val="en-US" w:eastAsia="ru-RU"/>
              </w:rPr>
              <w:t xml:space="preserve">E-mail </w:t>
            </w:r>
            <w:r w:rsidRPr="00354BD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u w:val="single"/>
                <w:lang w:val="tt-RU" w:eastAsia="ru-RU"/>
              </w:rPr>
              <w:t>S1akt.Azn@tatar.ru</w:t>
            </w:r>
          </w:p>
          <w:p w14:paraId="3832155D" w14:textId="77777777" w:rsidR="00774C78" w:rsidRPr="007C7FDE" w:rsidRDefault="00774C78" w:rsidP="009F7A8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val="en-US" w:eastAsia="ru-RU"/>
              </w:rPr>
            </w:pPr>
          </w:p>
        </w:tc>
      </w:tr>
    </w:tbl>
    <w:p w14:paraId="5BF85677" w14:textId="77777777" w:rsidR="00A051B3" w:rsidRPr="00523566" w:rsidRDefault="00A051B3" w:rsidP="00774C7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7C4B53F" w14:textId="7F4E3B9C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вакантных мест </w:t>
      </w:r>
      <w:r w:rsidR="00E239EB">
        <w:rPr>
          <w:rFonts w:ascii="Times New Roman" w:hAnsi="Times New Roman" w:cs="Times New Roman"/>
          <w:sz w:val="28"/>
          <w:szCs w:val="28"/>
        </w:rPr>
        <w:t xml:space="preserve">на </w:t>
      </w:r>
      <w:r w:rsidR="002C62D7">
        <w:rPr>
          <w:rFonts w:ascii="Times New Roman" w:hAnsi="Times New Roman" w:cs="Times New Roman"/>
          <w:sz w:val="28"/>
          <w:szCs w:val="28"/>
        </w:rPr>
        <w:t>05.07.</w:t>
      </w:r>
      <w:r w:rsidR="00E239EB">
        <w:rPr>
          <w:rFonts w:ascii="Times New Roman" w:hAnsi="Times New Roman" w:cs="Times New Roman"/>
          <w:sz w:val="28"/>
          <w:szCs w:val="28"/>
        </w:rPr>
        <w:t>2025 учебный год</w:t>
      </w:r>
    </w:p>
    <w:p w14:paraId="48FFEAC3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679"/>
        <w:gridCol w:w="3577"/>
        <w:gridCol w:w="3577"/>
      </w:tblGrid>
      <w:tr w:rsidR="006B5CD7" w14:paraId="2E0CBC33" w14:textId="752E0C49" w:rsidTr="002232FB">
        <w:trPr>
          <w:trHeight w:val="361"/>
          <w:jc w:val="center"/>
        </w:trPr>
        <w:tc>
          <w:tcPr>
            <w:tcW w:w="1679" w:type="dxa"/>
          </w:tcPr>
          <w:p w14:paraId="52C71D1F" w14:textId="18F0BF18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577" w:type="dxa"/>
          </w:tcPr>
          <w:p w14:paraId="06420E36" w14:textId="5B4B229D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3577" w:type="dxa"/>
          </w:tcPr>
          <w:p w14:paraId="029A53EB" w14:textId="75EB3541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6B5CD7" w14:paraId="3345878E" w14:textId="75921A89" w:rsidTr="002232FB">
        <w:trPr>
          <w:trHeight w:val="346"/>
          <w:jc w:val="center"/>
        </w:trPr>
        <w:tc>
          <w:tcPr>
            <w:tcW w:w="1679" w:type="dxa"/>
          </w:tcPr>
          <w:p w14:paraId="399CC9C5" w14:textId="1894DB67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77" w:type="dxa"/>
          </w:tcPr>
          <w:p w14:paraId="28DEDCCA" w14:textId="42B86D34" w:rsidR="006B5CD7" w:rsidRDefault="002C62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77" w:type="dxa"/>
          </w:tcPr>
          <w:p w14:paraId="0110F482" w14:textId="0FB5805A" w:rsidR="006B5CD7" w:rsidRDefault="002C62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B5CD7" w14:paraId="354807FB" w14:textId="77777777" w:rsidTr="002232FB">
        <w:trPr>
          <w:trHeight w:val="346"/>
          <w:jc w:val="center"/>
        </w:trPr>
        <w:tc>
          <w:tcPr>
            <w:tcW w:w="1679" w:type="dxa"/>
          </w:tcPr>
          <w:p w14:paraId="0AF8D292" w14:textId="36F90404" w:rsidR="006B5CD7" w:rsidRDefault="006B5C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77" w:type="dxa"/>
          </w:tcPr>
          <w:p w14:paraId="06B2DAC6" w14:textId="6BA9356E" w:rsidR="006B5CD7" w:rsidRDefault="002C62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77" w:type="dxa"/>
          </w:tcPr>
          <w:p w14:paraId="167F8618" w14:textId="4109AF6C" w:rsidR="006B5CD7" w:rsidRDefault="002C62D7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</w:p>
        </w:tc>
      </w:tr>
      <w:tr w:rsidR="006B5CD7" w14:paraId="7ED23EC6" w14:textId="0280D7A7" w:rsidTr="002232FB">
        <w:trPr>
          <w:trHeight w:val="361"/>
          <w:jc w:val="center"/>
        </w:trPr>
        <w:tc>
          <w:tcPr>
            <w:tcW w:w="1679" w:type="dxa"/>
          </w:tcPr>
          <w:p w14:paraId="0D6E1DD1" w14:textId="298A8E7F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77" w:type="dxa"/>
          </w:tcPr>
          <w:p w14:paraId="1F0911B3" w14:textId="7FE3958D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577" w:type="dxa"/>
          </w:tcPr>
          <w:p w14:paraId="23DDCC88" w14:textId="58ED3337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6E2F0B07" w14:textId="0EFC387D" w:rsidTr="002232FB">
        <w:trPr>
          <w:trHeight w:val="346"/>
          <w:jc w:val="center"/>
        </w:trPr>
        <w:tc>
          <w:tcPr>
            <w:tcW w:w="1679" w:type="dxa"/>
          </w:tcPr>
          <w:p w14:paraId="62BF2A30" w14:textId="0ACCAF01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77" w:type="dxa"/>
          </w:tcPr>
          <w:p w14:paraId="15A6668E" w14:textId="10A535A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77" w:type="dxa"/>
          </w:tcPr>
          <w:p w14:paraId="7D0FCBA4" w14:textId="2D081692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B5CD7" w14:paraId="3C7226A4" w14:textId="77777777" w:rsidTr="002232FB">
        <w:trPr>
          <w:trHeight w:val="346"/>
          <w:jc w:val="center"/>
        </w:trPr>
        <w:tc>
          <w:tcPr>
            <w:tcW w:w="1679" w:type="dxa"/>
          </w:tcPr>
          <w:p w14:paraId="2607338D" w14:textId="031E0171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77" w:type="dxa"/>
          </w:tcPr>
          <w:p w14:paraId="7D516B5B" w14:textId="57C971E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77" w:type="dxa"/>
          </w:tcPr>
          <w:p w14:paraId="379078AC" w14:textId="6623B589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5CD7" w14:paraId="729659A3" w14:textId="62044BEC" w:rsidTr="002232FB">
        <w:trPr>
          <w:trHeight w:val="361"/>
          <w:jc w:val="center"/>
        </w:trPr>
        <w:tc>
          <w:tcPr>
            <w:tcW w:w="1679" w:type="dxa"/>
          </w:tcPr>
          <w:p w14:paraId="1DC6FAAA" w14:textId="321A5CC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77" w:type="dxa"/>
          </w:tcPr>
          <w:p w14:paraId="75B17011" w14:textId="04884A05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77" w:type="dxa"/>
          </w:tcPr>
          <w:p w14:paraId="59E19033" w14:textId="7B8C5764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B5CD7" w14:paraId="4FC78FEC" w14:textId="77777777" w:rsidTr="002232FB">
        <w:trPr>
          <w:trHeight w:val="361"/>
          <w:jc w:val="center"/>
        </w:trPr>
        <w:tc>
          <w:tcPr>
            <w:tcW w:w="1679" w:type="dxa"/>
          </w:tcPr>
          <w:p w14:paraId="45412D9D" w14:textId="423C850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77" w:type="dxa"/>
          </w:tcPr>
          <w:p w14:paraId="707FA69D" w14:textId="1F16951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77" w:type="dxa"/>
          </w:tcPr>
          <w:p w14:paraId="6C27D948" w14:textId="40613EDC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5CD7" w14:paraId="7E310D2E" w14:textId="3D65CAD8" w:rsidTr="002232FB">
        <w:trPr>
          <w:trHeight w:val="346"/>
          <w:jc w:val="center"/>
        </w:trPr>
        <w:tc>
          <w:tcPr>
            <w:tcW w:w="1679" w:type="dxa"/>
          </w:tcPr>
          <w:p w14:paraId="0CF9AA25" w14:textId="11D271B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577" w:type="dxa"/>
          </w:tcPr>
          <w:p w14:paraId="34ACFC74" w14:textId="60312E4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77" w:type="dxa"/>
          </w:tcPr>
          <w:p w14:paraId="0523A3E7" w14:textId="59CA4B9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B5CD7" w14:paraId="15BDC731" w14:textId="77777777" w:rsidTr="002232FB">
        <w:trPr>
          <w:trHeight w:val="346"/>
          <w:jc w:val="center"/>
        </w:trPr>
        <w:tc>
          <w:tcPr>
            <w:tcW w:w="1679" w:type="dxa"/>
          </w:tcPr>
          <w:p w14:paraId="7DF81DD1" w14:textId="702FCF85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577" w:type="dxa"/>
          </w:tcPr>
          <w:p w14:paraId="329CC9BF" w14:textId="63640896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577" w:type="dxa"/>
          </w:tcPr>
          <w:p w14:paraId="43F47F20" w14:textId="0FAA434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5CD7" w14:paraId="004C8F9F" w14:textId="435389D1" w:rsidTr="002232FB">
        <w:trPr>
          <w:trHeight w:val="361"/>
          <w:jc w:val="center"/>
        </w:trPr>
        <w:tc>
          <w:tcPr>
            <w:tcW w:w="1679" w:type="dxa"/>
          </w:tcPr>
          <w:p w14:paraId="3AD387E3" w14:textId="2C79F50C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577" w:type="dxa"/>
          </w:tcPr>
          <w:p w14:paraId="07D099BB" w14:textId="0D082472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577" w:type="dxa"/>
          </w:tcPr>
          <w:p w14:paraId="76DAF9E7" w14:textId="0C6AF41F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B5CD7" w14:paraId="6A02A68B" w14:textId="77777777" w:rsidTr="002232FB">
        <w:trPr>
          <w:trHeight w:val="361"/>
          <w:jc w:val="center"/>
        </w:trPr>
        <w:tc>
          <w:tcPr>
            <w:tcW w:w="1679" w:type="dxa"/>
          </w:tcPr>
          <w:p w14:paraId="01D3DC7B" w14:textId="59DE818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577" w:type="dxa"/>
          </w:tcPr>
          <w:p w14:paraId="37BDFCB4" w14:textId="463089FF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77" w:type="dxa"/>
          </w:tcPr>
          <w:p w14:paraId="0E944AB4" w14:textId="37BA0D19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B5CD7" w14:paraId="5B790DE1" w14:textId="49B21119" w:rsidTr="002232FB">
        <w:trPr>
          <w:trHeight w:val="346"/>
          <w:jc w:val="center"/>
        </w:trPr>
        <w:tc>
          <w:tcPr>
            <w:tcW w:w="1679" w:type="dxa"/>
          </w:tcPr>
          <w:p w14:paraId="142E6F73" w14:textId="77F504E7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577" w:type="dxa"/>
          </w:tcPr>
          <w:p w14:paraId="4E6E6B93" w14:textId="369CDA99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77" w:type="dxa"/>
          </w:tcPr>
          <w:p w14:paraId="4F46C16D" w14:textId="3A7AE5A4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B5CD7" w14:paraId="29C029F0" w14:textId="77777777" w:rsidTr="002232FB">
        <w:trPr>
          <w:trHeight w:val="346"/>
          <w:jc w:val="center"/>
        </w:trPr>
        <w:tc>
          <w:tcPr>
            <w:tcW w:w="1679" w:type="dxa"/>
          </w:tcPr>
          <w:p w14:paraId="723AF091" w14:textId="19BEDCB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577" w:type="dxa"/>
          </w:tcPr>
          <w:p w14:paraId="5A2BE9D4" w14:textId="057DEB8A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77" w:type="dxa"/>
          </w:tcPr>
          <w:p w14:paraId="61B64D4B" w14:textId="4AC1C52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B5CD7" w14:paraId="6DD2FCB6" w14:textId="6877482A" w:rsidTr="002232FB">
        <w:trPr>
          <w:trHeight w:val="346"/>
          <w:jc w:val="center"/>
        </w:trPr>
        <w:tc>
          <w:tcPr>
            <w:tcW w:w="1679" w:type="dxa"/>
          </w:tcPr>
          <w:p w14:paraId="14A49658" w14:textId="09502CB5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577" w:type="dxa"/>
          </w:tcPr>
          <w:p w14:paraId="1556FF7D" w14:textId="1A532EB1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577" w:type="dxa"/>
          </w:tcPr>
          <w:p w14:paraId="43185DBB" w14:textId="0432FB05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18B325EF" w14:textId="77777777" w:rsidTr="002232FB">
        <w:trPr>
          <w:trHeight w:val="346"/>
          <w:jc w:val="center"/>
        </w:trPr>
        <w:tc>
          <w:tcPr>
            <w:tcW w:w="1679" w:type="dxa"/>
          </w:tcPr>
          <w:p w14:paraId="365B0DC7" w14:textId="37F4691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577" w:type="dxa"/>
          </w:tcPr>
          <w:p w14:paraId="5E2C4A28" w14:textId="2293C6B9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577" w:type="dxa"/>
          </w:tcPr>
          <w:p w14:paraId="6425C994" w14:textId="1A3B60E8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B5CD7" w14:paraId="755E8DD0" w14:textId="18D0AD0C" w:rsidTr="002232FB">
        <w:trPr>
          <w:trHeight w:val="346"/>
          <w:jc w:val="center"/>
        </w:trPr>
        <w:tc>
          <w:tcPr>
            <w:tcW w:w="1679" w:type="dxa"/>
          </w:tcPr>
          <w:p w14:paraId="46685554" w14:textId="19956D9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577" w:type="dxa"/>
          </w:tcPr>
          <w:p w14:paraId="5D4DF9D3" w14:textId="14C74834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577" w:type="dxa"/>
          </w:tcPr>
          <w:p w14:paraId="188B5E3C" w14:textId="3C29B9D9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B5CD7" w14:paraId="7A55D420" w14:textId="77777777" w:rsidTr="002232FB">
        <w:trPr>
          <w:trHeight w:val="346"/>
          <w:jc w:val="center"/>
        </w:trPr>
        <w:tc>
          <w:tcPr>
            <w:tcW w:w="1679" w:type="dxa"/>
          </w:tcPr>
          <w:p w14:paraId="44A1643D" w14:textId="48C08DDF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577" w:type="dxa"/>
          </w:tcPr>
          <w:p w14:paraId="7E8F6301" w14:textId="48011E40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77" w:type="dxa"/>
          </w:tcPr>
          <w:p w14:paraId="5DD61E50" w14:textId="6DF26027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B5CD7" w14:paraId="2F2C366E" w14:textId="35AAD21B" w:rsidTr="002232FB">
        <w:trPr>
          <w:trHeight w:val="346"/>
          <w:jc w:val="center"/>
        </w:trPr>
        <w:tc>
          <w:tcPr>
            <w:tcW w:w="1679" w:type="dxa"/>
          </w:tcPr>
          <w:p w14:paraId="6671D21F" w14:textId="556FADF1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77" w:type="dxa"/>
          </w:tcPr>
          <w:p w14:paraId="2F9A7BA2" w14:textId="065FAF62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77" w:type="dxa"/>
          </w:tcPr>
          <w:p w14:paraId="754B1306" w14:textId="3AFCAF75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6B5CD7" w14:paraId="6E71434A" w14:textId="5C25B661" w:rsidTr="002232FB">
        <w:trPr>
          <w:trHeight w:val="346"/>
          <w:jc w:val="center"/>
        </w:trPr>
        <w:tc>
          <w:tcPr>
            <w:tcW w:w="1679" w:type="dxa"/>
          </w:tcPr>
          <w:p w14:paraId="3A1B80D0" w14:textId="5BA0F65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77" w:type="dxa"/>
          </w:tcPr>
          <w:p w14:paraId="2CA0096C" w14:textId="62EF692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577" w:type="dxa"/>
          </w:tcPr>
          <w:p w14:paraId="2DD281FA" w14:textId="15A2E38E" w:rsidR="006B5CD7" w:rsidRDefault="00E239EB" w:rsidP="006B5C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4B89FDC3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4E4194" w14:textId="77777777" w:rsidR="00774C78" w:rsidRDefault="00774C78" w:rsidP="00774C7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74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96"/>
    <w:rsid w:val="00001C6D"/>
    <w:rsid w:val="00193B96"/>
    <w:rsid w:val="002C62D7"/>
    <w:rsid w:val="00523566"/>
    <w:rsid w:val="00534349"/>
    <w:rsid w:val="006B5CD7"/>
    <w:rsid w:val="006E4AD5"/>
    <w:rsid w:val="00774C78"/>
    <w:rsid w:val="00922E97"/>
    <w:rsid w:val="00957932"/>
    <w:rsid w:val="00A051B3"/>
    <w:rsid w:val="00AB7F0D"/>
    <w:rsid w:val="00E2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ED5D"/>
  <w15:chartTrackingRefBased/>
  <w15:docId w15:val="{478A9EDF-0B2D-4E1F-B33A-386FE8AC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C78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3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3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3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3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3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3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3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3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3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3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93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93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93B9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93B9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93B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93B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93B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93B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93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19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3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193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93B9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193B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93B96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193B9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93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193B9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93B96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74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Кузеванова</dc:creator>
  <cp:keywords/>
  <dc:description/>
  <cp:lastModifiedBy>Виктория Садреева</cp:lastModifiedBy>
  <cp:revision>3</cp:revision>
  <cp:lastPrinted>2024-10-31T09:44:00Z</cp:lastPrinted>
  <dcterms:created xsi:type="dcterms:W3CDTF">2025-03-31T07:07:00Z</dcterms:created>
  <dcterms:modified xsi:type="dcterms:W3CDTF">2025-07-07T14:48:00Z</dcterms:modified>
</cp:coreProperties>
</file>